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854" w:rsidRPr="00EB09DF" w:rsidRDefault="00F85B55" w:rsidP="00EB09DF">
      <w:pPr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7ED9E9DC" wp14:editId="08ED93B0">
            <wp:simplePos x="0" y="0"/>
            <wp:positionH relativeFrom="margin">
              <wp:align>left</wp:align>
            </wp:positionH>
            <wp:positionV relativeFrom="page">
              <wp:posOffset>175260</wp:posOffset>
            </wp:positionV>
            <wp:extent cx="2910840" cy="2910840"/>
            <wp:effectExtent l="0" t="0" r="3810" b="3810"/>
            <wp:wrapTight wrapText="bothSides">
              <wp:wrapPolygon edited="0">
                <wp:start x="0" y="0"/>
                <wp:lineTo x="0" y="21487"/>
                <wp:lineTo x="21487" y="21487"/>
                <wp:lineTo x="2148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licks @ Forest Lake 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0840" cy="2910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b/>
          <w:sz w:val="32"/>
          <w:szCs w:val="32"/>
        </w:rPr>
        <w:t>Summer Movie Series</w:t>
      </w:r>
    </w:p>
    <w:p w:rsidR="008C54B1" w:rsidRPr="00A92484" w:rsidRDefault="008C54B1">
      <w:pPr>
        <w:rPr>
          <w:rFonts w:ascii="Tahoma" w:hAnsi="Tahoma" w:cs="Tahoma"/>
          <w:sz w:val="16"/>
          <w:szCs w:val="16"/>
        </w:rPr>
      </w:pPr>
    </w:p>
    <w:p w:rsidR="008C54B1" w:rsidRDefault="00F85B55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Dinner</w:t>
      </w:r>
    </w:p>
    <w:p w:rsidR="008C54B1" w:rsidRPr="00EB09DF" w:rsidRDefault="00F85B55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Covered Dish </w:t>
      </w:r>
      <w:r w:rsidR="008C54B1" w:rsidRPr="00EB09DF">
        <w:rPr>
          <w:rFonts w:ascii="Tahoma" w:hAnsi="Tahoma" w:cs="Tahoma"/>
          <w:sz w:val="24"/>
          <w:szCs w:val="24"/>
        </w:rPr>
        <w:t xml:space="preserve">Dinner will begin at </w:t>
      </w:r>
      <w:r w:rsidR="00FB4BF9">
        <w:rPr>
          <w:rFonts w:ascii="Tahoma" w:hAnsi="Tahoma" w:cs="Tahoma"/>
          <w:sz w:val="24"/>
          <w:szCs w:val="24"/>
        </w:rPr>
        <w:t>5</w:t>
      </w:r>
      <w:r w:rsidR="008C54B1" w:rsidRPr="00EB09DF">
        <w:rPr>
          <w:rFonts w:ascii="Tahoma" w:hAnsi="Tahoma" w:cs="Tahoma"/>
          <w:sz w:val="24"/>
          <w:szCs w:val="24"/>
        </w:rPr>
        <w:t>:</w:t>
      </w:r>
      <w:r w:rsidR="00FB4BF9">
        <w:rPr>
          <w:rFonts w:ascii="Tahoma" w:hAnsi="Tahoma" w:cs="Tahoma"/>
          <w:sz w:val="24"/>
          <w:szCs w:val="24"/>
        </w:rPr>
        <w:t>3</w:t>
      </w:r>
      <w:r w:rsidR="008C54B1" w:rsidRPr="00EB09DF">
        <w:rPr>
          <w:rFonts w:ascii="Tahoma" w:hAnsi="Tahoma" w:cs="Tahoma"/>
          <w:sz w:val="24"/>
          <w:szCs w:val="24"/>
        </w:rPr>
        <w:t>0pm</w:t>
      </w:r>
      <w:r>
        <w:rPr>
          <w:rFonts w:ascii="Tahoma" w:hAnsi="Tahoma" w:cs="Tahoma"/>
          <w:sz w:val="24"/>
          <w:szCs w:val="24"/>
        </w:rPr>
        <w:t xml:space="preserve">.  Please bring a dish that will serve 6-8 people. FLPC will </w:t>
      </w:r>
      <w:r w:rsidR="008C54B1" w:rsidRPr="00EB09DF">
        <w:rPr>
          <w:rFonts w:ascii="Tahoma" w:hAnsi="Tahoma" w:cs="Tahoma"/>
          <w:sz w:val="24"/>
          <w:szCs w:val="24"/>
        </w:rPr>
        <w:t>provid</w:t>
      </w:r>
      <w:r>
        <w:rPr>
          <w:rFonts w:ascii="Tahoma" w:hAnsi="Tahoma" w:cs="Tahoma"/>
          <w:sz w:val="24"/>
          <w:szCs w:val="24"/>
        </w:rPr>
        <w:t>e</w:t>
      </w:r>
      <w:r w:rsidR="008C54B1" w:rsidRPr="00EB09DF">
        <w:rPr>
          <w:rFonts w:ascii="Tahoma" w:hAnsi="Tahoma" w:cs="Tahoma"/>
          <w:sz w:val="24"/>
          <w:szCs w:val="24"/>
        </w:rPr>
        <w:t xml:space="preserve"> beverages and paper products for meals.  Movies and activities for children will be planned in the FLY rooms </w:t>
      </w:r>
      <w:r>
        <w:rPr>
          <w:rFonts w:ascii="Tahoma" w:hAnsi="Tahoma" w:cs="Tahoma"/>
          <w:sz w:val="24"/>
          <w:szCs w:val="24"/>
        </w:rPr>
        <w:t>and</w:t>
      </w:r>
      <w:r w:rsidR="008C54B1" w:rsidRPr="00EB09DF">
        <w:rPr>
          <w:rFonts w:ascii="Tahoma" w:hAnsi="Tahoma" w:cs="Tahoma"/>
          <w:sz w:val="24"/>
          <w:szCs w:val="24"/>
        </w:rPr>
        <w:t xml:space="preserve"> be cared for by Nursery Workers.  Registrations for the movies will be helpful but not required.</w:t>
      </w:r>
    </w:p>
    <w:p w:rsidR="008C54B1" w:rsidRPr="00A92484" w:rsidRDefault="008C54B1">
      <w:pPr>
        <w:rPr>
          <w:rFonts w:ascii="Tahoma" w:hAnsi="Tahoma" w:cs="Tahoma"/>
          <w:sz w:val="16"/>
          <w:szCs w:val="16"/>
        </w:rPr>
      </w:pPr>
    </w:p>
    <w:p w:rsidR="00F85B55" w:rsidRPr="00FB4BF9" w:rsidRDefault="008C54B1" w:rsidP="00787C43">
      <w:pPr>
        <w:rPr>
          <w:rFonts w:ascii="Tahoma" w:hAnsi="Tahoma" w:cs="Tahoma"/>
          <w:color w:val="333333"/>
          <w:sz w:val="24"/>
          <w:szCs w:val="24"/>
          <w:shd w:val="clear" w:color="auto" w:fill="FFFFFF"/>
        </w:rPr>
      </w:pPr>
      <w:r w:rsidRPr="00EB09DF">
        <w:rPr>
          <w:rFonts w:ascii="Tahoma" w:hAnsi="Tahoma" w:cs="Tahoma"/>
          <w:b/>
          <w:sz w:val="24"/>
          <w:szCs w:val="24"/>
        </w:rPr>
        <w:t xml:space="preserve">May 14 – </w:t>
      </w:r>
      <w:r w:rsidR="00FB4BF9">
        <w:rPr>
          <w:rFonts w:ascii="Tahoma" w:hAnsi="Tahoma" w:cs="Tahoma"/>
          <w:b/>
          <w:sz w:val="24"/>
          <w:szCs w:val="24"/>
        </w:rPr>
        <w:t>The Starfish Throwers</w:t>
      </w:r>
      <w:r w:rsidRPr="00EB09DF">
        <w:rPr>
          <w:rFonts w:ascii="Tahoma" w:hAnsi="Tahoma" w:cs="Tahoma"/>
          <w:sz w:val="24"/>
          <w:szCs w:val="24"/>
        </w:rPr>
        <w:t xml:space="preserve"> – </w:t>
      </w:r>
      <w:r w:rsidR="00FB4BF9">
        <w:rPr>
          <w:rFonts w:ascii="Tahoma" w:hAnsi="Tahoma" w:cs="Tahoma"/>
          <w:sz w:val="24"/>
          <w:szCs w:val="24"/>
        </w:rPr>
        <w:t xml:space="preserve">Worlds apart, a five-star chef, a twelve-year-old girl and </w:t>
      </w:r>
      <w:r w:rsidR="00787C43">
        <w:rPr>
          <w:rFonts w:ascii="Tahoma" w:hAnsi="Tahoma" w:cs="Tahoma"/>
          <w:sz w:val="24"/>
          <w:szCs w:val="24"/>
        </w:rPr>
        <w:t xml:space="preserve">a </w:t>
      </w:r>
      <w:r w:rsidR="00787C43">
        <w:rPr>
          <w:rFonts w:ascii="Tahoma" w:hAnsi="Tahoma" w:cs="Tahoma"/>
          <w:sz w:val="24"/>
          <w:szCs w:val="24"/>
        </w:rPr>
        <w:tab/>
      </w:r>
      <w:r w:rsidR="00FB4BF9" w:rsidRPr="00FB4BF9">
        <w:rPr>
          <w:rFonts w:ascii="Tahoma" w:hAnsi="Tahoma" w:cs="Tahoma"/>
          <w:color w:val="333333"/>
          <w:sz w:val="24"/>
          <w:szCs w:val="24"/>
          <w:shd w:val="clear" w:color="auto" w:fill="FFFFFF"/>
        </w:rPr>
        <w:t>retired schoolteacher discover how their indi</w:t>
      </w:r>
      <w:r w:rsidR="00A92484">
        <w:rPr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vidual efforts to feed the poor </w:t>
      </w:r>
      <w:r w:rsidR="00FB4BF9" w:rsidRPr="00FB4BF9">
        <w:rPr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ignite a </w:t>
      </w:r>
      <w:r w:rsidR="00A92484">
        <w:rPr>
          <w:rFonts w:ascii="Tahoma" w:hAnsi="Tahoma" w:cs="Tahoma"/>
          <w:color w:val="333333"/>
          <w:sz w:val="24"/>
          <w:szCs w:val="24"/>
          <w:shd w:val="clear" w:color="auto" w:fill="FFFFFF"/>
        </w:rPr>
        <w:tab/>
      </w:r>
      <w:r w:rsidR="00FB4BF9" w:rsidRPr="00FB4BF9">
        <w:rPr>
          <w:rFonts w:ascii="Tahoma" w:hAnsi="Tahoma" w:cs="Tahoma"/>
          <w:color w:val="333333"/>
          <w:sz w:val="24"/>
          <w:szCs w:val="24"/>
          <w:shd w:val="clear" w:color="auto" w:fill="FFFFFF"/>
        </w:rPr>
        <w:t>movement in the fight against hunger.</w:t>
      </w:r>
      <w:r w:rsidR="00A92484">
        <w:rPr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 This documentary tells the tale of these remarkable</w:t>
      </w:r>
      <w:r w:rsidR="00F85B55">
        <w:rPr>
          <w:rFonts w:ascii="Tahoma" w:hAnsi="Tahoma" w:cs="Tahoma"/>
          <w:color w:val="333333"/>
          <w:sz w:val="24"/>
          <w:szCs w:val="24"/>
          <w:shd w:val="clear" w:color="auto" w:fill="FFFFFF"/>
        </w:rPr>
        <w:tab/>
      </w:r>
      <w:r w:rsidR="00A92484">
        <w:rPr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individuals and the unexpected challenges they face. They persevere and </w:t>
      </w:r>
      <w:r w:rsidR="00A92484">
        <w:rPr>
          <w:rFonts w:ascii="Tahoma" w:hAnsi="Tahoma" w:cs="Tahoma"/>
          <w:color w:val="333333"/>
          <w:sz w:val="24"/>
          <w:szCs w:val="24"/>
          <w:shd w:val="clear" w:color="auto" w:fill="FFFFFF"/>
        </w:rPr>
        <w:tab/>
        <w:t xml:space="preserve">see their </w:t>
      </w:r>
      <w:r w:rsidR="00787C43">
        <w:rPr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impact </w:t>
      </w:r>
      <w:r w:rsidR="00787C43">
        <w:rPr>
          <w:rFonts w:ascii="Tahoma" w:hAnsi="Tahoma" w:cs="Tahoma"/>
          <w:color w:val="333333"/>
          <w:sz w:val="24"/>
          <w:szCs w:val="24"/>
          <w:shd w:val="clear" w:color="auto" w:fill="FFFFFF"/>
        </w:rPr>
        <w:tab/>
      </w:r>
      <w:r w:rsidR="00A92484">
        <w:rPr>
          <w:rFonts w:ascii="Tahoma" w:hAnsi="Tahoma" w:cs="Tahoma"/>
          <w:color w:val="333333"/>
          <w:sz w:val="24"/>
          <w:szCs w:val="24"/>
          <w:shd w:val="clear" w:color="auto" w:fill="FFFFFF"/>
        </w:rPr>
        <w:t>ripple further t</w:t>
      </w:r>
      <w:r w:rsidR="00787C43">
        <w:rPr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han their individual actions.           </w:t>
      </w:r>
      <w:r w:rsidR="00A92484" w:rsidRPr="00A92484">
        <w:rPr>
          <w:rFonts w:ascii="Tahoma" w:hAnsi="Tahoma" w:cs="Tahoma"/>
          <w:i/>
          <w:color w:val="333333"/>
          <w:sz w:val="24"/>
          <w:szCs w:val="24"/>
          <w:shd w:val="clear" w:color="auto" w:fill="FFFFFF"/>
        </w:rPr>
        <w:t>Documentary, 1 hour 23 minutes</w:t>
      </w:r>
      <w:r w:rsidR="00A92484">
        <w:rPr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 </w:t>
      </w:r>
      <w:r w:rsidR="00F85B55">
        <w:rPr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             </w:t>
      </w:r>
      <w:r w:rsidR="00F85B55">
        <w:rPr>
          <w:rFonts w:ascii="Tahoma" w:hAnsi="Tahoma" w:cs="Tahoma"/>
          <w:color w:val="333333"/>
          <w:sz w:val="24"/>
          <w:szCs w:val="24"/>
          <w:shd w:val="clear" w:color="auto" w:fill="FFFFFF"/>
        </w:rPr>
        <w:tab/>
      </w:r>
      <w:r w:rsidR="00F85B55" w:rsidRPr="00F85B55">
        <w:rPr>
          <w:rFonts w:ascii="Tahoma" w:hAnsi="Tahoma" w:cs="Tahoma"/>
          <w:color w:val="333333"/>
          <w:sz w:val="24"/>
          <w:szCs w:val="24"/>
          <w:u w:val="single"/>
          <w:shd w:val="clear" w:color="auto" w:fill="FFFFFF"/>
        </w:rPr>
        <w:t>Registration:</w:t>
      </w:r>
      <w:r w:rsidR="00787C43">
        <w:rPr>
          <w:rFonts w:ascii="Tahoma" w:hAnsi="Tahoma" w:cs="Tahoma"/>
          <w:color w:val="333333"/>
          <w:sz w:val="24"/>
          <w:szCs w:val="24"/>
          <w:u w:val="single"/>
          <w:shd w:val="clear" w:color="auto" w:fill="FFFFFF"/>
        </w:rPr>
        <w:t xml:space="preserve">   </w:t>
      </w:r>
      <w:r w:rsidR="00787C43" w:rsidRPr="00787C43">
        <w:rPr>
          <w:rFonts w:ascii="Tahoma" w:hAnsi="Tahoma" w:cs="Tahoma"/>
          <w:color w:val="333333"/>
          <w:sz w:val="24"/>
          <w:szCs w:val="24"/>
          <w:shd w:val="clear" w:color="auto" w:fill="FFFFFF"/>
        </w:rPr>
        <w:tab/>
      </w:r>
      <w:hyperlink r:id="rId5" w:history="1">
        <w:r w:rsidR="00787C43" w:rsidRPr="008F35C5">
          <w:rPr>
            <w:rStyle w:val="Hyperlink"/>
            <w:rFonts w:ascii="Tahoma" w:hAnsi="Tahoma" w:cs="Tahoma"/>
            <w:sz w:val="20"/>
            <w:szCs w:val="20"/>
            <w:shd w:val="clear" w:color="auto" w:fill="FFFFFF"/>
          </w:rPr>
          <w:t xml:space="preserve">https://secure.accessacs.com/access/eventlogin.aspx?id=ksF7CldfNe2TbWLYSDPvbA==&amp;site=91571&amp;ReturnU </w:t>
        </w:r>
        <w:r w:rsidR="00787C43" w:rsidRPr="00787C43">
          <w:rPr>
            <w:rStyle w:val="Hyperlink"/>
            <w:rFonts w:ascii="Tahoma" w:hAnsi="Tahoma" w:cs="Tahoma"/>
            <w:sz w:val="20"/>
            <w:szCs w:val="20"/>
            <w:u w:val="none"/>
            <w:shd w:val="clear" w:color="auto" w:fill="FFFFFF"/>
          </w:rPr>
          <w:tab/>
        </w:r>
        <w:r w:rsidR="00787C43" w:rsidRPr="008F35C5">
          <w:rPr>
            <w:rStyle w:val="Hyperlink"/>
            <w:rFonts w:ascii="Tahoma" w:hAnsi="Tahoma" w:cs="Tahoma"/>
            <w:sz w:val="20"/>
            <w:szCs w:val="20"/>
            <w:shd w:val="clear" w:color="auto" w:fill="FFFFFF"/>
          </w:rPr>
          <w:t>rl=events%2fwz_people.aspx&amp;ChurchID=4607&amp;EventID=175164&amp;sn=91571</w:t>
        </w:r>
      </w:hyperlink>
      <w:r w:rsidR="00F85B55">
        <w:rPr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  </w:t>
      </w:r>
    </w:p>
    <w:p w:rsidR="00F85B55" w:rsidRPr="00F85B55" w:rsidRDefault="008C54B1" w:rsidP="00787C43">
      <w:pPr>
        <w:rPr>
          <w:rFonts w:ascii="Tahoma" w:hAnsi="Tahoma" w:cs="Tahoma"/>
          <w:sz w:val="20"/>
          <w:szCs w:val="20"/>
        </w:rPr>
      </w:pPr>
      <w:r w:rsidRPr="00EB09DF">
        <w:rPr>
          <w:rFonts w:ascii="Tahoma" w:hAnsi="Tahoma" w:cs="Tahoma"/>
          <w:b/>
          <w:sz w:val="24"/>
          <w:szCs w:val="24"/>
        </w:rPr>
        <w:t>June 11 – An Interview with God</w:t>
      </w:r>
      <w:r w:rsidRPr="00EB09DF">
        <w:rPr>
          <w:rFonts w:ascii="Tahoma" w:hAnsi="Tahoma" w:cs="Tahoma"/>
          <w:sz w:val="24"/>
          <w:szCs w:val="24"/>
        </w:rPr>
        <w:t xml:space="preserve"> – an up-and-coming journalist finds his world and faith</w:t>
      </w:r>
      <w:r w:rsidR="00787C43">
        <w:rPr>
          <w:rFonts w:ascii="Tahoma" w:hAnsi="Tahoma" w:cs="Tahoma"/>
          <w:sz w:val="24"/>
          <w:szCs w:val="24"/>
        </w:rPr>
        <w:t xml:space="preserve">                     </w:t>
      </w:r>
      <w:r w:rsidR="00787C43">
        <w:rPr>
          <w:rFonts w:ascii="Tahoma" w:hAnsi="Tahoma" w:cs="Tahoma"/>
          <w:sz w:val="24"/>
          <w:szCs w:val="24"/>
        </w:rPr>
        <w:tab/>
      </w:r>
      <w:r w:rsidRPr="00EB09DF">
        <w:rPr>
          <w:rFonts w:ascii="Tahoma" w:hAnsi="Tahoma" w:cs="Tahoma"/>
          <w:sz w:val="24"/>
          <w:szCs w:val="24"/>
        </w:rPr>
        <w:t xml:space="preserve">increasingly challenged when he’s granted the interview of a lifetime – with someone who </w:t>
      </w:r>
      <w:r w:rsidR="00787C43">
        <w:rPr>
          <w:rFonts w:ascii="Tahoma" w:hAnsi="Tahoma" w:cs="Tahoma"/>
          <w:sz w:val="24"/>
          <w:szCs w:val="24"/>
        </w:rPr>
        <w:t xml:space="preserve">  </w:t>
      </w:r>
      <w:r w:rsidR="00787C43">
        <w:rPr>
          <w:rFonts w:ascii="Tahoma" w:hAnsi="Tahoma" w:cs="Tahoma"/>
          <w:sz w:val="24"/>
          <w:szCs w:val="24"/>
        </w:rPr>
        <w:tab/>
      </w:r>
      <w:r w:rsidRPr="00EB09DF">
        <w:rPr>
          <w:rFonts w:ascii="Tahoma" w:hAnsi="Tahoma" w:cs="Tahoma"/>
          <w:sz w:val="24"/>
          <w:szCs w:val="24"/>
        </w:rPr>
        <w:t xml:space="preserve">claims to be God.  </w:t>
      </w:r>
      <w:r w:rsidRPr="00EB09DF">
        <w:rPr>
          <w:rFonts w:ascii="Tahoma" w:hAnsi="Tahoma" w:cs="Tahoma"/>
          <w:i/>
          <w:sz w:val="24"/>
          <w:szCs w:val="24"/>
        </w:rPr>
        <w:t>Unrated, 1 hour 37 minutes</w:t>
      </w:r>
      <w:r w:rsidR="00F85B55">
        <w:rPr>
          <w:rFonts w:ascii="Tahoma" w:hAnsi="Tahoma" w:cs="Tahoma"/>
          <w:i/>
          <w:sz w:val="24"/>
          <w:szCs w:val="24"/>
        </w:rPr>
        <w:t xml:space="preserve">    </w:t>
      </w:r>
      <w:r w:rsidR="00F85B55" w:rsidRPr="00F85B55">
        <w:rPr>
          <w:rFonts w:ascii="Tahoma" w:hAnsi="Tahoma" w:cs="Tahoma"/>
          <w:sz w:val="24"/>
          <w:szCs w:val="24"/>
          <w:u w:val="single"/>
        </w:rPr>
        <w:t>Registration</w:t>
      </w:r>
      <w:r w:rsidR="00F85B55">
        <w:rPr>
          <w:rFonts w:ascii="Tahoma" w:hAnsi="Tahoma" w:cs="Tahoma"/>
          <w:sz w:val="24"/>
          <w:szCs w:val="24"/>
        </w:rPr>
        <w:t>:</w:t>
      </w:r>
      <w:r w:rsidR="00787C43">
        <w:rPr>
          <w:rFonts w:ascii="Tahoma" w:hAnsi="Tahoma" w:cs="Tahoma"/>
          <w:sz w:val="24"/>
          <w:szCs w:val="24"/>
        </w:rPr>
        <w:t xml:space="preserve">  </w:t>
      </w:r>
      <w:r w:rsidR="00787C43">
        <w:rPr>
          <w:rFonts w:ascii="Tahoma" w:hAnsi="Tahoma" w:cs="Tahoma"/>
          <w:sz w:val="24"/>
          <w:szCs w:val="24"/>
        </w:rPr>
        <w:tab/>
      </w:r>
      <w:hyperlink r:id="rId6" w:history="1">
        <w:r w:rsidR="00787C43" w:rsidRPr="008F35C5">
          <w:rPr>
            <w:rStyle w:val="Hyperlink"/>
            <w:rFonts w:ascii="Tahoma" w:hAnsi="Tahoma" w:cs="Tahoma"/>
            <w:sz w:val="20"/>
            <w:szCs w:val="20"/>
          </w:rPr>
          <w:t xml:space="preserve">https://secure.accessacs.com/access/eventlogin.aspx?id=Q5Q9xPNNyDU+Kif+LSDy6w==&amp;site=91571&amp;Retur </w:t>
        </w:r>
        <w:r w:rsidR="00787C43" w:rsidRPr="00787C43">
          <w:rPr>
            <w:rStyle w:val="Hyperlink"/>
            <w:rFonts w:ascii="Tahoma" w:hAnsi="Tahoma" w:cs="Tahoma"/>
            <w:sz w:val="20"/>
            <w:szCs w:val="20"/>
            <w:u w:val="none"/>
          </w:rPr>
          <w:tab/>
        </w:r>
        <w:r w:rsidR="00787C43" w:rsidRPr="008F35C5">
          <w:rPr>
            <w:rStyle w:val="Hyperlink"/>
            <w:rFonts w:ascii="Tahoma" w:hAnsi="Tahoma" w:cs="Tahoma"/>
            <w:sz w:val="20"/>
            <w:szCs w:val="20"/>
          </w:rPr>
          <w:t>nUrl=events%2fwz_people.aspx&amp;ChurchID=4607&amp;EventID=175171&amp;sn=91571</w:t>
        </w:r>
      </w:hyperlink>
      <w:r w:rsidR="00F85B55" w:rsidRPr="00F85B55">
        <w:rPr>
          <w:rFonts w:ascii="Tahoma" w:hAnsi="Tahoma" w:cs="Tahoma"/>
          <w:sz w:val="20"/>
          <w:szCs w:val="20"/>
        </w:rPr>
        <w:t xml:space="preserve"> </w:t>
      </w:r>
    </w:p>
    <w:p w:rsidR="00F85B55" w:rsidRPr="00F85B55" w:rsidRDefault="008C54B1" w:rsidP="00787C43">
      <w:pPr>
        <w:rPr>
          <w:rFonts w:ascii="Tahoma" w:hAnsi="Tahoma" w:cs="Tahoma"/>
          <w:sz w:val="20"/>
          <w:szCs w:val="20"/>
        </w:rPr>
      </w:pPr>
      <w:r w:rsidRPr="00EB09DF">
        <w:rPr>
          <w:rFonts w:ascii="Tahoma" w:hAnsi="Tahoma" w:cs="Tahoma"/>
          <w:b/>
          <w:sz w:val="24"/>
          <w:szCs w:val="24"/>
        </w:rPr>
        <w:t>July 9 – I Can Only Imagine</w:t>
      </w:r>
      <w:r w:rsidRPr="00EB09DF">
        <w:rPr>
          <w:rFonts w:ascii="Tahoma" w:hAnsi="Tahoma" w:cs="Tahoma"/>
          <w:sz w:val="24"/>
          <w:szCs w:val="24"/>
        </w:rPr>
        <w:t xml:space="preserve"> – The inspiring and unknown true story behind </w:t>
      </w:r>
      <w:proofErr w:type="spellStart"/>
      <w:r w:rsidRPr="00EB09DF">
        <w:rPr>
          <w:rFonts w:ascii="Tahoma" w:hAnsi="Tahoma" w:cs="Tahoma"/>
          <w:sz w:val="24"/>
          <w:szCs w:val="24"/>
        </w:rPr>
        <w:t>MercyMe’s</w:t>
      </w:r>
      <w:proofErr w:type="spellEnd"/>
      <w:r w:rsidRPr="00EB09DF">
        <w:rPr>
          <w:rFonts w:ascii="Tahoma" w:hAnsi="Tahoma" w:cs="Tahoma"/>
          <w:sz w:val="24"/>
          <w:szCs w:val="24"/>
        </w:rPr>
        <w:t xml:space="preserve"> </w:t>
      </w:r>
      <w:r w:rsidR="00A92484">
        <w:rPr>
          <w:rFonts w:ascii="Tahoma" w:hAnsi="Tahoma" w:cs="Tahoma"/>
          <w:sz w:val="24"/>
          <w:szCs w:val="24"/>
        </w:rPr>
        <w:tab/>
      </w:r>
      <w:r w:rsidRPr="00EB09DF">
        <w:rPr>
          <w:rFonts w:ascii="Tahoma" w:hAnsi="Tahoma" w:cs="Tahoma"/>
          <w:sz w:val="24"/>
          <w:szCs w:val="24"/>
        </w:rPr>
        <w:t xml:space="preserve">beloved, chart topping song that brings ultimate hope to so many is a gripping reminder </w:t>
      </w:r>
      <w:r w:rsidR="00A92484">
        <w:rPr>
          <w:rFonts w:ascii="Tahoma" w:hAnsi="Tahoma" w:cs="Tahoma"/>
          <w:sz w:val="24"/>
          <w:szCs w:val="24"/>
        </w:rPr>
        <w:tab/>
      </w:r>
      <w:r w:rsidRPr="00EB09DF">
        <w:rPr>
          <w:rFonts w:ascii="Tahoma" w:hAnsi="Tahoma" w:cs="Tahoma"/>
          <w:sz w:val="24"/>
          <w:szCs w:val="24"/>
        </w:rPr>
        <w:t xml:space="preserve">of the power of true forgiveness.  </w:t>
      </w:r>
      <w:r w:rsidRPr="00EB09DF">
        <w:rPr>
          <w:rFonts w:ascii="Tahoma" w:hAnsi="Tahoma" w:cs="Tahoma"/>
          <w:i/>
          <w:sz w:val="24"/>
          <w:szCs w:val="24"/>
        </w:rPr>
        <w:t>PG, 1 hour 50 minutes</w:t>
      </w:r>
      <w:r w:rsidR="00F85B55">
        <w:rPr>
          <w:rFonts w:ascii="Tahoma" w:hAnsi="Tahoma" w:cs="Tahoma"/>
          <w:i/>
          <w:sz w:val="24"/>
          <w:szCs w:val="24"/>
        </w:rPr>
        <w:t xml:space="preserve">     </w:t>
      </w:r>
      <w:r w:rsidR="00F85B55">
        <w:rPr>
          <w:rFonts w:ascii="Tahoma" w:hAnsi="Tahoma" w:cs="Tahoma"/>
          <w:sz w:val="24"/>
          <w:szCs w:val="24"/>
          <w:u w:val="single"/>
        </w:rPr>
        <w:t xml:space="preserve">Registration: </w:t>
      </w:r>
      <w:r w:rsidR="00787C43" w:rsidRPr="00787C43">
        <w:rPr>
          <w:rFonts w:ascii="Tahoma" w:hAnsi="Tahoma" w:cs="Tahoma"/>
          <w:sz w:val="24"/>
          <w:szCs w:val="24"/>
        </w:rPr>
        <w:tab/>
      </w:r>
      <w:hyperlink r:id="rId7" w:history="1">
        <w:r w:rsidR="00787C43" w:rsidRPr="008F35C5">
          <w:rPr>
            <w:rStyle w:val="Hyperlink"/>
            <w:rFonts w:ascii="Tahoma" w:hAnsi="Tahoma" w:cs="Tahoma"/>
            <w:sz w:val="20"/>
            <w:szCs w:val="20"/>
          </w:rPr>
          <w:t>https://secure.accessacs.com/access/eventlogin.aspx?id=KvMrBpARpdfMnQQiCPA2Sw==&amp;site=91571&amp;Return</w:t>
        </w:r>
        <w:r w:rsidR="00787C43" w:rsidRPr="00787C43">
          <w:rPr>
            <w:rStyle w:val="Hyperlink"/>
            <w:rFonts w:ascii="Tahoma" w:hAnsi="Tahoma" w:cs="Tahoma"/>
            <w:sz w:val="20"/>
            <w:szCs w:val="20"/>
            <w:u w:val="none"/>
          </w:rPr>
          <w:tab/>
        </w:r>
        <w:r w:rsidR="00787C43" w:rsidRPr="008F35C5">
          <w:rPr>
            <w:rStyle w:val="Hyperlink"/>
            <w:rFonts w:ascii="Tahoma" w:hAnsi="Tahoma" w:cs="Tahoma"/>
            <w:sz w:val="20"/>
            <w:szCs w:val="20"/>
          </w:rPr>
          <w:t>Url=events%2fwz_people.aspx&amp;ChurchID=4607&amp;EventID=175172&amp;sn=91571</w:t>
        </w:r>
      </w:hyperlink>
      <w:r w:rsidR="00F85B55" w:rsidRPr="00F85B55">
        <w:rPr>
          <w:rFonts w:ascii="Tahoma" w:hAnsi="Tahoma" w:cs="Tahoma"/>
          <w:sz w:val="20"/>
          <w:szCs w:val="20"/>
        </w:rPr>
        <w:t xml:space="preserve"> </w:t>
      </w:r>
    </w:p>
    <w:p w:rsidR="008C54B1" w:rsidRPr="00EB09DF" w:rsidRDefault="008C54B1" w:rsidP="00A92484">
      <w:pPr>
        <w:ind w:left="720" w:hanging="720"/>
        <w:rPr>
          <w:rFonts w:ascii="Tahoma" w:hAnsi="Tahoma" w:cs="Tahoma"/>
          <w:i/>
          <w:sz w:val="24"/>
          <w:szCs w:val="24"/>
        </w:rPr>
      </w:pPr>
      <w:r w:rsidRPr="00EB09DF">
        <w:rPr>
          <w:rFonts w:ascii="Tahoma" w:hAnsi="Tahoma" w:cs="Tahoma"/>
          <w:b/>
          <w:sz w:val="24"/>
          <w:szCs w:val="24"/>
        </w:rPr>
        <w:t>August 6 – Paper Tigers</w:t>
      </w:r>
      <w:r w:rsidRPr="00EB09DF">
        <w:rPr>
          <w:rFonts w:ascii="Tahoma" w:hAnsi="Tahoma" w:cs="Tahoma"/>
          <w:sz w:val="24"/>
          <w:szCs w:val="24"/>
        </w:rPr>
        <w:t xml:space="preserve"> – follows a year in the life of an alternative high school that </w:t>
      </w:r>
      <w:r w:rsidR="00EB09DF">
        <w:rPr>
          <w:rFonts w:ascii="Tahoma" w:hAnsi="Tahoma" w:cs="Tahoma"/>
          <w:sz w:val="24"/>
          <w:szCs w:val="24"/>
        </w:rPr>
        <w:tab/>
      </w:r>
      <w:r w:rsidRPr="00EB09DF">
        <w:rPr>
          <w:rFonts w:ascii="Tahoma" w:hAnsi="Tahoma" w:cs="Tahoma"/>
          <w:sz w:val="24"/>
          <w:szCs w:val="24"/>
        </w:rPr>
        <w:t>has radically changed its approach to disciplining its students, becoming a promising model for how to break the cycles of poverty, violence and disease</w:t>
      </w:r>
      <w:r w:rsidR="00A92484">
        <w:rPr>
          <w:rFonts w:ascii="Tahoma" w:hAnsi="Tahoma" w:cs="Tahoma"/>
          <w:sz w:val="24"/>
          <w:szCs w:val="24"/>
        </w:rPr>
        <w:t xml:space="preserve"> </w:t>
      </w:r>
      <w:r w:rsidRPr="00EB09DF">
        <w:rPr>
          <w:rFonts w:ascii="Tahoma" w:hAnsi="Tahoma" w:cs="Tahoma"/>
          <w:sz w:val="24"/>
          <w:szCs w:val="24"/>
        </w:rPr>
        <w:t xml:space="preserve">that affect families.  </w:t>
      </w:r>
      <w:r w:rsidR="00EB09DF" w:rsidRPr="00EB09DF">
        <w:rPr>
          <w:rFonts w:ascii="Tahoma" w:hAnsi="Tahoma" w:cs="Tahoma"/>
          <w:i/>
          <w:sz w:val="24"/>
          <w:szCs w:val="24"/>
        </w:rPr>
        <w:t>Documentary, 1 hour 42 minutes.</w:t>
      </w:r>
      <w:r w:rsidR="00A92484">
        <w:rPr>
          <w:rFonts w:ascii="Tahoma" w:hAnsi="Tahoma" w:cs="Tahoma"/>
          <w:i/>
          <w:sz w:val="24"/>
          <w:szCs w:val="24"/>
        </w:rPr>
        <w:tab/>
      </w:r>
      <w:r w:rsidR="00EB09DF" w:rsidRPr="00EB09DF">
        <w:rPr>
          <w:rFonts w:ascii="Tahoma" w:hAnsi="Tahoma" w:cs="Tahoma"/>
          <w:i/>
          <w:sz w:val="24"/>
          <w:szCs w:val="24"/>
        </w:rPr>
        <w:t>Recommended by Resilient Richland.  Plan to have a Richland 2 Social Worker here to discuss this movie.</w:t>
      </w:r>
      <w:r w:rsidR="00787C43">
        <w:rPr>
          <w:rFonts w:ascii="Tahoma" w:hAnsi="Tahoma" w:cs="Tahoma"/>
          <w:i/>
          <w:sz w:val="24"/>
          <w:szCs w:val="24"/>
        </w:rPr>
        <w:t xml:space="preserve"> </w:t>
      </w:r>
      <w:r w:rsidR="00787C43" w:rsidRPr="00787C43">
        <w:rPr>
          <w:rFonts w:ascii="Tahoma" w:hAnsi="Tahoma" w:cs="Tahoma"/>
          <w:sz w:val="24"/>
          <w:szCs w:val="24"/>
          <w:u w:val="single"/>
        </w:rPr>
        <w:t>Registration:</w:t>
      </w:r>
      <w:r w:rsidR="00787C43">
        <w:rPr>
          <w:rFonts w:ascii="Tahoma" w:hAnsi="Tahoma" w:cs="Tahoma"/>
          <w:i/>
          <w:sz w:val="24"/>
          <w:szCs w:val="24"/>
        </w:rPr>
        <w:t xml:space="preserve"> </w:t>
      </w:r>
      <w:hyperlink r:id="rId8" w:history="1">
        <w:r w:rsidR="00787C43" w:rsidRPr="00787C43">
          <w:rPr>
            <w:rStyle w:val="Hyperlink"/>
            <w:rFonts w:ascii="Tahoma" w:hAnsi="Tahoma" w:cs="Tahoma"/>
            <w:sz w:val="20"/>
            <w:szCs w:val="20"/>
          </w:rPr>
          <w:t>https://secure.accessacs.com/access/eventlogin.aspx?id=g2a4kFqp7O9e1Yk+lNav4w==&amp;site=91571&amp;ReturnUrl=events%2fwz_people.aspx&amp;ChurchID=4607&amp;EventID=175173&amp;sn=91571</w:t>
        </w:r>
      </w:hyperlink>
      <w:r w:rsidR="00787C43">
        <w:rPr>
          <w:rFonts w:ascii="Tahoma" w:hAnsi="Tahoma" w:cs="Tahoma"/>
          <w:i/>
          <w:sz w:val="24"/>
          <w:szCs w:val="24"/>
        </w:rPr>
        <w:t xml:space="preserve"> </w:t>
      </w:r>
    </w:p>
    <w:p w:rsidR="00EB09DF" w:rsidRDefault="00EB09DF" w:rsidP="00787C43">
      <w:pPr>
        <w:ind w:left="720" w:hanging="720"/>
        <w:rPr>
          <w:rFonts w:ascii="Tahoma" w:hAnsi="Tahoma" w:cs="Tahoma"/>
          <w:sz w:val="24"/>
          <w:szCs w:val="24"/>
        </w:rPr>
      </w:pPr>
      <w:r w:rsidRPr="00EB09DF">
        <w:rPr>
          <w:rFonts w:ascii="Tahoma" w:hAnsi="Tahoma" w:cs="Tahoma"/>
          <w:b/>
          <w:sz w:val="24"/>
          <w:szCs w:val="24"/>
        </w:rPr>
        <w:t>September 10 – Eighth Grade</w:t>
      </w:r>
      <w:r w:rsidRPr="00EB09DF">
        <w:rPr>
          <w:rFonts w:ascii="Tahoma" w:hAnsi="Tahoma" w:cs="Tahoma"/>
          <w:sz w:val="24"/>
          <w:szCs w:val="24"/>
        </w:rPr>
        <w:t xml:space="preserve"> – An introverted teenage girl tries to survive the last </w:t>
      </w:r>
      <w:r>
        <w:rPr>
          <w:rFonts w:ascii="Tahoma" w:hAnsi="Tahoma" w:cs="Tahoma"/>
          <w:sz w:val="24"/>
          <w:szCs w:val="24"/>
        </w:rPr>
        <w:tab/>
      </w:r>
      <w:r w:rsidRPr="00EB09DF">
        <w:rPr>
          <w:rFonts w:ascii="Tahoma" w:hAnsi="Tahoma" w:cs="Tahoma"/>
          <w:sz w:val="24"/>
          <w:szCs w:val="24"/>
        </w:rPr>
        <w:t>week of her disastrous eight grade year before leaving to start high school</w:t>
      </w:r>
      <w:r w:rsidRPr="00EB09DF">
        <w:rPr>
          <w:rFonts w:ascii="Tahoma" w:hAnsi="Tahoma" w:cs="Tahoma"/>
          <w:i/>
          <w:sz w:val="24"/>
          <w:szCs w:val="24"/>
        </w:rPr>
        <w:t xml:space="preserve">. </w:t>
      </w:r>
      <w:r>
        <w:rPr>
          <w:rFonts w:ascii="Tahoma" w:hAnsi="Tahoma" w:cs="Tahoma"/>
          <w:i/>
          <w:sz w:val="24"/>
          <w:szCs w:val="24"/>
        </w:rPr>
        <w:tab/>
      </w:r>
      <w:r w:rsidRPr="00EB09DF">
        <w:rPr>
          <w:rFonts w:ascii="Tahoma" w:hAnsi="Tahoma" w:cs="Tahoma"/>
          <w:i/>
          <w:sz w:val="24"/>
          <w:szCs w:val="24"/>
        </w:rPr>
        <w:t>R, 1 hour 33 minutes</w:t>
      </w:r>
      <w:r w:rsidR="00787C43">
        <w:rPr>
          <w:rFonts w:ascii="Tahoma" w:hAnsi="Tahoma" w:cs="Tahoma"/>
          <w:i/>
          <w:sz w:val="24"/>
          <w:szCs w:val="24"/>
        </w:rPr>
        <w:t xml:space="preserve">  </w:t>
      </w:r>
      <w:r w:rsidRPr="00EB09DF">
        <w:rPr>
          <w:rFonts w:ascii="Tahoma" w:hAnsi="Tahoma" w:cs="Tahoma"/>
          <w:i/>
          <w:sz w:val="24"/>
          <w:szCs w:val="24"/>
        </w:rPr>
        <w:t xml:space="preserve">  </w:t>
      </w:r>
      <w:r w:rsidR="00787C43" w:rsidRPr="00787C43">
        <w:rPr>
          <w:rFonts w:ascii="Tahoma" w:hAnsi="Tahoma" w:cs="Tahoma"/>
          <w:sz w:val="24"/>
          <w:szCs w:val="24"/>
          <w:u w:val="single"/>
        </w:rPr>
        <w:t>Registration:</w:t>
      </w:r>
      <w:r w:rsidR="00787C43">
        <w:rPr>
          <w:rFonts w:ascii="Tahoma" w:hAnsi="Tahoma" w:cs="Tahoma"/>
          <w:i/>
          <w:sz w:val="24"/>
          <w:szCs w:val="24"/>
        </w:rPr>
        <w:t xml:space="preserve"> </w:t>
      </w:r>
      <w:r w:rsidRPr="00EB09DF">
        <w:rPr>
          <w:rFonts w:ascii="Tahoma" w:hAnsi="Tahoma" w:cs="Tahoma"/>
          <w:i/>
          <w:sz w:val="24"/>
          <w:szCs w:val="24"/>
        </w:rPr>
        <w:t xml:space="preserve"> </w:t>
      </w:r>
      <w:hyperlink r:id="rId9" w:history="1">
        <w:r w:rsidR="00787C43" w:rsidRPr="00787C43">
          <w:rPr>
            <w:rStyle w:val="Hyperlink"/>
            <w:rFonts w:ascii="Tahoma" w:hAnsi="Tahoma" w:cs="Tahoma"/>
            <w:sz w:val="20"/>
            <w:szCs w:val="20"/>
          </w:rPr>
          <w:t>https://secure.accessacs.com/access/eventlogin.aspx?id=LbDA8jNhLpzzW3prdcG2ug==&amp;site=91571&amp;ReturnUrl=events%2fwz_people.aspx&amp;ChurchID=4607&amp;EventID=175174&amp;sn=91571</w:t>
        </w:r>
      </w:hyperlink>
      <w:r w:rsidR="00787C43">
        <w:rPr>
          <w:rFonts w:ascii="Tahoma" w:hAnsi="Tahoma" w:cs="Tahoma"/>
          <w:sz w:val="24"/>
          <w:szCs w:val="24"/>
        </w:rPr>
        <w:t xml:space="preserve"> </w:t>
      </w:r>
      <w:bookmarkStart w:id="0" w:name="_GoBack"/>
      <w:bookmarkEnd w:id="0"/>
    </w:p>
    <w:sectPr w:rsidR="00EB09DF" w:rsidSect="00F85B55">
      <w:pgSz w:w="12240" w:h="15840"/>
      <w:pgMar w:top="1008" w:right="864" w:bottom="1008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4B1"/>
    <w:rsid w:val="00787C43"/>
    <w:rsid w:val="008C54B1"/>
    <w:rsid w:val="00974854"/>
    <w:rsid w:val="00A92484"/>
    <w:rsid w:val="00EB09DF"/>
    <w:rsid w:val="00F85B55"/>
    <w:rsid w:val="00FB4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93D90"/>
  <w15:chartTrackingRefBased/>
  <w15:docId w15:val="{F3F848D2-6499-4427-891B-1DB3DFD44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5B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cure.accessacs.com/access/eventlogin.aspx?id=g2a4kFqp7O9e1Yk+lNav4w==&amp;site=91571&amp;ReturnUrl=events%2fwz_people.aspx&amp;ChurchID=4607&amp;EventID=175173&amp;sn=9157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ecure.accessacs.com/access/eventlogin.aspx?id=KvMrBpARpdfMnQQiCPA2Sw==&amp;site=91571&amp;Return%09Url=events%2fwz_people.aspx&amp;ChurchID=4607&amp;EventID=175172&amp;sn=9157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ecure.accessacs.com/access/eventlogin.aspx?id=Q5Q9xPNNyDU+Kif+LSDy6w==&amp;site=91571&amp;Retur%20%09nUrl=events%2fwz_people.aspx&amp;ChurchID=4607&amp;EventID=175171&amp;sn=9157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secure.accessacs.com/access/eventlogin.aspx?id=ksF7CldfNe2TbWLYSDPvbA==&amp;site=91571&amp;ReturnU%20%09rl=events%2fwz_people.aspx&amp;ChurchID=4607&amp;EventID=175164&amp;sn=91571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secure.accessacs.com/access/eventlogin.aspx?id=LbDA8jNhLpzzW3prdcG2ug==&amp;site=91571&amp;ReturnUrl=events%2fwz_people.aspx&amp;ChurchID=4607&amp;EventID=175174&amp;sn=915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Paschal</dc:creator>
  <cp:keywords/>
  <dc:description/>
  <cp:lastModifiedBy>Andrea Paschal</cp:lastModifiedBy>
  <cp:revision>2</cp:revision>
  <dcterms:created xsi:type="dcterms:W3CDTF">2019-05-01T16:16:00Z</dcterms:created>
  <dcterms:modified xsi:type="dcterms:W3CDTF">2019-05-01T16:16:00Z</dcterms:modified>
</cp:coreProperties>
</file>